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630" w:rsidRDefault="00412630" w:rsidP="00DD7E33">
      <w:pPr>
        <w:ind w:left="0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10368"/>
      </w:tblGrid>
      <w:tr w:rsidR="00412630" w:rsidTr="00A95447">
        <w:tc>
          <w:tcPr>
            <w:tcW w:w="10368" w:type="dxa"/>
            <w:tcBorders>
              <w:bottom w:val="single" w:sz="4" w:space="0" w:color="auto"/>
            </w:tcBorders>
            <w:shd w:val="clear" w:color="auto" w:fill="F3F3F3"/>
          </w:tcPr>
          <w:p w:rsidR="00DD7E33" w:rsidRPr="00DD7E33" w:rsidRDefault="00DD7E33" w:rsidP="00DD7E33">
            <w:pPr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40640</wp:posOffset>
                  </wp:positionV>
                  <wp:extent cx="444634" cy="75120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cudo Ampuer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634" cy="751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D7E33">
              <w:rPr>
                <w:b/>
                <w:sz w:val="28"/>
                <w:szCs w:val="28"/>
              </w:rPr>
              <w:t>AYUNTAMIENTO DE AMPUERO</w:t>
            </w:r>
          </w:p>
          <w:p w:rsidR="00412630" w:rsidRPr="00DD7E33" w:rsidRDefault="00AD79D2" w:rsidP="00A954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  <w:r w:rsidR="00412630" w:rsidRPr="00DD7E33">
              <w:rPr>
                <w:b/>
                <w:sz w:val="28"/>
                <w:szCs w:val="28"/>
              </w:rPr>
              <w:t xml:space="preserve"> DESCENSO INTERNACIONAL DEL RÍO ASÓN</w:t>
            </w:r>
          </w:p>
          <w:p w:rsidR="00412630" w:rsidRPr="00DD7E33" w:rsidRDefault="00AD79D2" w:rsidP="00DD7E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de mayo de 2025</w:t>
            </w:r>
          </w:p>
        </w:tc>
      </w:tr>
      <w:tr w:rsidR="00412630" w:rsidTr="00A95447">
        <w:tc>
          <w:tcPr>
            <w:tcW w:w="10368" w:type="dxa"/>
            <w:shd w:val="clear" w:color="auto" w:fill="F3F3F3"/>
          </w:tcPr>
          <w:p w:rsidR="00412630" w:rsidRPr="00DD7E33" w:rsidRDefault="00412630" w:rsidP="00DD7E33">
            <w:pPr>
              <w:ind w:left="0"/>
              <w:jc w:val="center"/>
              <w:rPr>
                <w:b/>
                <w:sz w:val="28"/>
                <w:szCs w:val="28"/>
              </w:rPr>
            </w:pPr>
            <w:r w:rsidRPr="00DD7E33">
              <w:rPr>
                <w:b/>
                <w:sz w:val="28"/>
                <w:szCs w:val="28"/>
              </w:rPr>
              <w:t>HOJA DE INSCRIPCIONES</w:t>
            </w:r>
          </w:p>
        </w:tc>
      </w:tr>
    </w:tbl>
    <w:p w:rsidR="00412630" w:rsidRDefault="00412630" w:rsidP="00614AB0">
      <w:pPr>
        <w:ind w:left="0"/>
      </w:pPr>
    </w:p>
    <w:tbl>
      <w:tblPr>
        <w:tblStyle w:val="Tablaconcuadrcula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5688"/>
        <w:gridCol w:w="4680"/>
      </w:tblGrid>
      <w:tr w:rsidR="00412630" w:rsidTr="00A95447">
        <w:tc>
          <w:tcPr>
            <w:tcW w:w="5688" w:type="dxa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 w:rsidRPr="003C0FBC">
              <w:rPr>
                <w:b/>
              </w:rPr>
              <w:t>CLUB</w:t>
            </w:r>
          </w:p>
        </w:tc>
        <w:tc>
          <w:tcPr>
            <w:tcW w:w="4680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NIF</w:t>
            </w:r>
          </w:p>
        </w:tc>
      </w:tr>
      <w:tr w:rsidR="00412630" w:rsidTr="00A95447">
        <w:tc>
          <w:tcPr>
            <w:tcW w:w="10368" w:type="dxa"/>
            <w:gridSpan w:val="2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 w:rsidRPr="003C0FBC">
              <w:rPr>
                <w:b/>
              </w:rPr>
              <w:t>DIRECCIÓN</w:t>
            </w:r>
          </w:p>
        </w:tc>
      </w:tr>
      <w:tr w:rsidR="00412630" w:rsidTr="00A95447">
        <w:tc>
          <w:tcPr>
            <w:tcW w:w="5688" w:type="dxa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DELEGADO</w:t>
            </w:r>
          </w:p>
        </w:tc>
        <w:tc>
          <w:tcPr>
            <w:tcW w:w="4680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LICENCIA</w:t>
            </w:r>
          </w:p>
        </w:tc>
      </w:tr>
    </w:tbl>
    <w:p w:rsidR="00412630" w:rsidRDefault="00412630" w:rsidP="00412630"/>
    <w:tbl>
      <w:tblPr>
        <w:tblStyle w:val="Tablaconcuadrcula"/>
        <w:tblW w:w="0" w:type="auto"/>
        <w:shd w:val="clear" w:color="auto" w:fill="E6E6E6"/>
        <w:tblLook w:val="01E0" w:firstRow="1" w:lastRow="1" w:firstColumn="1" w:lastColumn="1" w:noHBand="0" w:noVBand="0"/>
      </w:tblPr>
      <w:tblGrid>
        <w:gridCol w:w="3539"/>
        <w:gridCol w:w="6917"/>
      </w:tblGrid>
      <w:tr w:rsidR="00412630" w:rsidTr="00412630">
        <w:tc>
          <w:tcPr>
            <w:tcW w:w="3539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>
              <w:rPr>
                <w:b/>
              </w:rPr>
              <w:t>TLFNO:</w:t>
            </w:r>
          </w:p>
        </w:tc>
        <w:tc>
          <w:tcPr>
            <w:tcW w:w="6917" w:type="dxa"/>
            <w:shd w:val="clear" w:color="auto" w:fill="E6E6E6"/>
          </w:tcPr>
          <w:p w:rsidR="00412630" w:rsidRDefault="00412630" w:rsidP="00412630">
            <w:pPr>
              <w:ind w:left="0"/>
              <w:rPr>
                <w:b/>
              </w:rPr>
            </w:pPr>
            <w:r>
              <w:rPr>
                <w:b/>
              </w:rPr>
              <w:t xml:space="preserve">E.MAIL: </w:t>
            </w:r>
          </w:p>
        </w:tc>
      </w:tr>
    </w:tbl>
    <w:p w:rsidR="00412630" w:rsidRDefault="00412630" w:rsidP="00412630">
      <w:pPr>
        <w:ind w:left="0"/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6658"/>
        <w:gridCol w:w="1984"/>
        <w:gridCol w:w="1814"/>
      </w:tblGrid>
      <w:tr w:rsidR="00412630" w:rsidTr="00DD7E33">
        <w:tc>
          <w:tcPr>
            <w:tcW w:w="6658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NOMBRE Y APELLIDOS</w:t>
            </w:r>
          </w:p>
        </w:tc>
        <w:tc>
          <w:tcPr>
            <w:tcW w:w="1984" w:type="dxa"/>
            <w:shd w:val="clear" w:color="auto" w:fill="E6E6E6"/>
          </w:tcPr>
          <w:p w:rsidR="00412630" w:rsidRPr="003C0FBC" w:rsidRDefault="00412630" w:rsidP="00412630">
            <w:pPr>
              <w:ind w:left="0"/>
              <w:jc w:val="left"/>
              <w:rPr>
                <w:b/>
              </w:rPr>
            </w:pPr>
            <w:r>
              <w:rPr>
                <w:b/>
              </w:rPr>
              <w:t>CATEGORIA</w:t>
            </w:r>
          </w:p>
        </w:tc>
        <w:tc>
          <w:tcPr>
            <w:tcW w:w="1814" w:type="dxa"/>
            <w:shd w:val="clear" w:color="auto" w:fill="E6E6E6"/>
          </w:tcPr>
          <w:p w:rsidR="00412630" w:rsidRPr="003C0FBC" w:rsidRDefault="00412630" w:rsidP="00412630">
            <w:pPr>
              <w:ind w:left="0"/>
              <w:rPr>
                <w:b/>
              </w:rPr>
            </w:pPr>
            <w:r w:rsidRPr="003C0FBC">
              <w:rPr>
                <w:b/>
              </w:rPr>
              <w:t>LICENCIA</w:t>
            </w:r>
          </w:p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  <w:tr w:rsidR="00412630" w:rsidTr="00DD7E33">
        <w:tc>
          <w:tcPr>
            <w:tcW w:w="6658" w:type="dxa"/>
          </w:tcPr>
          <w:p w:rsidR="00412630" w:rsidRDefault="00412630" w:rsidP="00A95447"/>
        </w:tc>
        <w:tc>
          <w:tcPr>
            <w:tcW w:w="1984" w:type="dxa"/>
          </w:tcPr>
          <w:p w:rsidR="00412630" w:rsidRDefault="00412630" w:rsidP="00A95447"/>
        </w:tc>
        <w:tc>
          <w:tcPr>
            <w:tcW w:w="1814" w:type="dxa"/>
          </w:tcPr>
          <w:p w:rsidR="00412630" w:rsidRDefault="00412630" w:rsidP="00A95447"/>
        </w:tc>
      </w:tr>
    </w:tbl>
    <w:p w:rsidR="00412630" w:rsidRDefault="00412630" w:rsidP="00DD7E33">
      <w:pPr>
        <w:ind w:left="0"/>
      </w:pPr>
    </w:p>
    <w:p w:rsidR="00412630" w:rsidRDefault="00412630" w:rsidP="00DD7E33">
      <w:r>
        <w:tab/>
      </w:r>
      <w:r>
        <w:tab/>
        <w:t xml:space="preserve">     </w:t>
      </w:r>
      <w:r>
        <w:tab/>
        <w:t xml:space="preserve">    </w:t>
      </w:r>
      <w:r>
        <w:tab/>
      </w:r>
      <w:r>
        <w:tab/>
        <w:t xml:space="preserve">EN, </w:t>
      </w:r>
      <w:proofErr w:type="gramStart"/>
      <w:r>
        <w:t>………………..</w:t>
      </w:r>
      <w:proofErr w:type="gramEnd"/>
      <w:r>
        <w:t xml:space="preserve"> A </w:t>
      </w:r>
      <w:proofErr w:type="gramStart"/>
      <w:r>
        <w:t>………..</w:t>
      </w:r>
      <w:proofErr w:type="gramEnd"/>
      <w:r>
        <w:t xml:space="preserve"> DE </w:t>
      </w:r>
      <w:proofErr w:type="gramStart"/>
      <w:r>
        <w:t>………………..</w:t>
      </w:r>
      <w:proofErr w:type="gramEnd"/>
      <w:r w:rsidR="00AD79D2">
        <w:t xml:space="preserve"> DE 2025</w:t>
      </w:r>
      <w:bookmarkStart w:id="0" w:name="_GoBack"/>
      <w:bookmarkEnd w:id="0"/>
    </w:p>
    <w:p w:rsidR="00412630" w:rsidRDefault="00DD7E33" w:rsidP="00412630">
      <w:pPr>
        <w:ind w:left="6372" w:hanging="5658"/>
      </w:pPr>
      <w:r>
        <w:t>SELLO DEL CLUB</w:t>
      </w:r>
    </w:p>
    <w:p w:rsidR="00412630" w:rsidRDefault="00412630" w:rsidP="00412630">
      <w:pPr>
        <w:ind w:left="6372" w:hanging="1416"/>
      </w:pPr>
      <w:r>
        <w:t xml:space="preserve">                     FIRMA DEL DELEGADO DE EQUIPO</w:t>
      </w:r>
    </w:p>
    <w:p w:rsidR="00173A1D" w:rsidRDefault="00173A1D" w:rsidP="00412630">
      <w:pPr>
        <w:ind w:left="0"/>
      </w:pPr>
    </w:p>
    <w:p w:rsidR="00412630" w:rsidRDefault="00412630" w:rsidP="00DD7E33">
      <w:pPr>
        <w:ind w:left="0"/>
      </w:pPr>
    </w:p>
    <w:p w:rsidR="002D7512" w:rsidRPr="002D7512" w:rsidRDefault="002D7512" w:rsidP="002D7512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</w:pPr>
      <w:r w:rsidRPr="002D7512">
        <w:rPr>
          <w:rFonts w:ascii="Arial" w:eastAsiaTheme="minorHAnsi" w:hAnsi="Arial" w:cs="Arial"/>
          <w:sz w:val="18"/>
          <w:szCs w:val="18"/>
          <w:lang w:val="es-ES" w:eastAsia="en-US"/>
        </w:rPr>
        <w:t>La</w:t>
      </w:r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 xml:space="preserve"> solicitud de participación en el Descenso Internacional del río </w:t>
      </w:r>
      <w:proofErr w:type="spellStart"/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>Asón</w:t>
      </w:r>
      <w:proofErr w:type="spellEnd"/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>, supone la plena aceptación de estas normas y cuantas se establezcan en las distintas disposiciones y reglamentos.</w:t>
      </w:r>
    </w:p>
    <w:p w:rsidR="002D7512" w:rsidRPr="002D7512" w:rsidRDefault="002D7512" w:rsidP="002D7512">
      <w:pPr>
        <w:ind w:left="0"/>
        <w:rPr>
          <w:sz w:val="18"/>
          <w:szCs w:val="18"/>
        </w:rPr>
      </w:pPr>
      <w:r w:rsidRPr="002D7512">
        <w:rPr>
          <w:rFonts w:ascii="Arial" w:eastAsiaTheme="minorHAnsi" w:hAnsi="Arial" w:cs="Arial"/>
          <w:bCs/>
          <w:iCs/>
          <w:sz w:val="18"/>
          <w:szCs w:val="18"/>
          <w:lang w:val="es-ES" w:eastAsia="en-US"/>
        </w:rPr>
        <w:t>La no aceptación de estos requisitos impedirá la participación en la competición.</w:t>
      </w:r>
    </w:p>
    <w:p w:rsidR="00412630" w:rsidRDefault="00412630"/>
    <w:p w:rsidR="00412630" w:rsidRDefault="00412630"/>
    <w:p w:rsidR="00856D4D" w:rsidRDefault="00856D4D"/>
    <w:p w:rsidR="002D7512" w:rsidRDefault="002D7512"/>
    <w:p w:rsidR="00856D4D" w:rsidRDefault="00856D4D"/>
    <w:tbl>
      <w:tblPr>
        <w:tblStyle w:val="Tablaconcuadrcula"/>
        <w:tblW w:w="8930" w:type="dxa"/>
        <w:jc w:val="center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shd w:val="clear" w:color="auto" w:fill="F2F2F2"/>
        <w:tblLook w:val="04A0" w:firstRow="1" w:lastRow="0" w:firstColumn="1" w:lastColumn="0" w:noHBand="0" w:noVBand="1"/>
      </w:tblPr>
      <w:tblGrid>
        <w:gridCol w:w="2410"/>
        <w:gridCol w:w="6520"/>
      </w:tblGrid>
      <w:tr w:rsidR="00412630" w:rsidRPr="001E090A" w:rsidTr="00DD7E33">
        <w:trPr>
          <w:trHeight w:val="512"/>
          <w:tblHeader/>
          <w:jc w:val="center"/>
        </w:trPr>
        <w:tc>
          <w:tcPr>
            <w:tcW w:w="8930" w:type="dxa"/>
            <w:gridSpan w:val="2"/>
            <w:shd w:val="clear" w:color="auto" w:fill="0053A3"/>
            <w:vAlign w:val="center"/>
          </w:tcPr>
          <w:p w:rsidR="00412630" w:rsidRPr="001E090A" w:rsidRDefault="00412630" w:rsidP="00A95447">
            <w:pPr>
              <w:spacing w:before="0"/>
              <w:ind w:left="0"/>
              <w:jc w:val="center"/>
              <w:rPr>
                <w:b/>
                <w:color w:val="FFFFFF"/>
                <w:sz w:val="22"/>
                <w:szCs w:val="22"/>
              </w:rPr>
            </w:pPr>
            <w:r w:rsidRPr="001E090A">
              <w:rPr>
                <w:b/>
                <w:color w:val="FFFFFF"/>
                <w:sz w:val="22"/>
                <w:szCs w:val="22"/>
              </w:rPr>
              <w:t xml:space="preserve">INFORMACIÓN </w:t>
            </w:r>
            <w:r>
              <w:rPr>
                <w:b/>
                <w:color w:val="FFFFFF"/>
                <w:sz w:val="22"/>
                <w:szCs w:val="22"/>
              </w:rPr>
              <w:t>ADICIONAL</w:t>
            </w:r>
            <w:r w:rsidRPr="001E090A">
              <w:rPr>
                <w:b/>
                <w:color w:val="FFFFFF"/>
                <w:sz w:val="22"/>
                <w:szCs w:val="22"/>
              </w:rPr>
              <w:t xml:space="preserve"> DE PROTECCIÓN DE DATOS</w:t>
            </w:r>
          </w:p>
        </w:tc>
      </w:tr>
      <w:tr w:rsidR="00412630" w:rsidRPr="008D0240" w:rsidTr="00DD7E33">
        <w:trPr>
          <w:trHeight w:val="813"/>
          <w:jc w:val="center"/>
        </w:trPr>
        <w:tc>
          <w:tcPr>
            <w:tcW w:w="2410" w:type="dxa"/>
            <w:tcBorders>
              <w:bottom w:val="single" w:sz="2" w:space="0" w:color="BFBFBF"/>
            </w:tcBorders>
            <w:shd w:val="clear" w:color="auto" w:fill="F2F2F2"/>
          </w:tcPr>
          <w:p w:rsidR="00412630" w:rsidRPr="00871174" w:rsidRDefault="00412630" w:rsidP="00A95447">
            <w:pPr>
              <w:spacing w:after="120"/>
              <w:ind w:left="113" w:right="113"/>
              <w:rPr>
                <w:sz w:val="22"/>
              </w:rPr>
            </w:pPr>
            <w:r w:rsidRPr="00871174">
              <w:rPr>
                <w:sz w:val="22"/>
              </w:rPr>
              <w:t>Responsable del tratamiento</w:t>
            </w:r>
            <w:r>
              <w:rPr>
                <w:sz w:val="22"/>
              </w:rPr>
              <w:t xml:space="preserve"> y contacto delegado protección datos</w:t>
            </w:r>
          </w:p>
        </w:tc>
        <w:tc>
          <w:tcPr>
            <w:tcW w:w="6520" w:type="dxa"/>
            <w:tcBorders>
              <w:bottom w:val="single" w:sz="2" w:space="0" w:color="BFBFBF"/>
            </w:tcBorders>
            <w:shd w:val="clear" w:color="auto" w:fill="F2F2F2"/>
          </w:tcPr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AYUNTAMIENTO DE AMPUERO</w:t>
            </w:r>
          </w:p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CIF: P3900200A</w:t>
            </w:r>
          </w:p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Calle La Cruz 1, 39840, Ampuero, Cantabria</w:t>
            </w:r>
          </w:p>
          <w:p w:rsidR="00412630" w:rsidRPr="00C51953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Teléfono: 942 622372</w:t>
            </w:r>
          </w:p>
          <w:p w:rsidR="00412630" w:rsidRPr="008D0240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Contacto Delegado Protección Datos: delegadodeprotecciondedatos@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ayto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ampuero.es</w:t>
            </w:r>
          </w:p>
        </w:tc>
      </w:tr>
      <w:tr w:rsidR="00412630" w:rsidRPr="00101F76" w:rsidTr="00DD7E33">
        <w:trPr>
          <w:trHeight w:val="1306"/>
          <w:jc w:val="center"/>
        </w:trPr>
        <w:tc>
          <w:tcPr>
            <w:tcW w:w="2410" w:type="dxa"/>
            <w:shd w:val="clear" w:color="auto" w:fill="FFFFFF"/>
          </w:tcPr>
          <w:p w:rsidR="00412630" w:rsidRPr="005C47CB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5C47CB">
              <w:rPr>
                <w:sz w:val="22"/>
                <w:szCs w:val="22"/>
              </w:rPr>
              <w:t>Fines del tratamiento y plazos de conservación</w:t>
            </w:r>
          </w:p>
        </w:tc>
        <w:tc>
          <w:tcPr>
            <w:tcW w:w="6520" w:type="dxa"/>
            <w:shd w:val="clear" w:color="auto" w:fill="FFFFFF"/>
          </w:tcPr>
          <w:p w:rsidR="00412630" w:rsidRPr="00C25D8F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313D1">
              <w:rPr>
                <w:rFonts w:asciiTheme="minorHAnsi" w:hAnsiTheme="minorHAnsi" w:cstheme="minorHAnsi"/>
                <w:sz w:val="22"/>
                <w:szCs w:val="22"/>
              </w:rPr>
              <w:t xml:space="preserve">Los datos se tratarán para </w:t>
            </w:r>
            <w:r w:rsidRPr="00C313D1">
              <w:rPr>
                <w:color w:val="000000"/>
                <w:sz w:val="22"/>
                <w:szCs w:val="19"/>
              </w:rPr>
              <w:t>Realizar la gestión de las actividades de tiempo libre, ludoteca y colonias de verano ofrecidas por el Ayuntamiento.</w:t>
            </w:r>
          </w:p>
          <w:p w:rsidR="00412630" w:rsidRPr="00101F76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313D1">
              <w:rPr>
                <w:rFonts w:asciiTheme="minorHAnsi" w:hAnsiTheme="minorHAnsi" w:cstheme="minorHAnsi"/>
                <w:sz w:val="22"/>
                <w:szCs w:val="22"/>
              </w:rPr>
              <w:t>Los datos serán objeto de tratamiento durante la actividad administrativa, y conservados en función de las posibles responsabilidades jurídicas derivadas del tratamiento, así como por Ley 16/1985, de 25 de junio, del Patrimonio Histórico Español.</w:t>
            </w:r>
          </w:p>
        </w:tc>
      </w:tr>
      <w:tr w:rsidR="00412630" w:rsidRPr="006B0575" w:rsidTr="00DD7E33">
        <w:trPr>
          <w:trHeight w:val="683"/>
          <w:jc w:val="center"/>
        </w:trPr>
        <w:tc>
          <w:tcPr>
            <w:tcW w:w="2410" w:type="dxa"/>
            <w:tcBorders>
              <w:bottom w:val="single" w:sz="2" w:space="0" w:color="BFBFBF"/>
            </w:tcBorders>
            <w:shd w:val="clear" w:color="auto" w:fill="F2F2F2"/>
          </w:tcPr>
          <w:p w:rsidR="00412630" w:rsidRPr="005C47CB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5C47CB">
              <w:rPr>
                <w:sz w:val="22"/>
                <w:szCs w:val="22"/>
              </w:rPr>
              <w:t>Base jurídica del tratamiento</w:t>
            </w:r>
          </w:p>
        </w:tc>
        <w:tc>
          <w:tcPr>
            <w:tcW w:w="6520" w:type="dxa"/>
            <w:tcBorders>
              <w:bottom w:val="single" w:sz="2" w:space="0" w:color="BFBFBF"/>
            </w:tcBorders>
            <w:shd w:val="clear" w:color="auto" w:fill="F2F2F2"/>
            <w:vAlign w:val="center"/>
          </w:tcPr>
          <w:p w:rsidR="00412630" w:rsidRPr="00C25D8F" w:rsidRDefault="00412630" w:rsidP="00A95447">
            <w:pPr>
              <w:spacing w:before="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313D1">
              <w:rPr>
                <w:rFonts w:asciiTheme="minorHAnsi" w:hAnsiTheme="minorHAnsi" w:cstheme="minorHAnsi"/>
                <w:sz w:val="22"/>
                <w:szCs w:val="22"/>
              </w:rPr>
              <w:t xml:space="preserve">La base legal para el tratamiento de sus datos está basada en que es un tratamiento necesario para el cumplimiento de una misión realizada en interés público o en el ejercicio de poderes públicos conferidos al responsable del tratamiento, derivado de la Ley 7/1985 de Bases del Régimen Local </w:t>
            </w:r>
            <w:r w:rsidRPr="00C313D1">
              <w:rPr>
                <w:color w:val="000000"/>
                <w:sz w:val="22"/>
                <w:szCs w:val="19"/>
              </w:rPr>
              <w:t>y, además y en su caso, la persona interesada dio su consentimiento para el tratamiento de sus datos personales para uno o varios fines específicos</w:t>
            </w:r>
          </w:p>
        </w:tc>
      </w:tr>
      <w:tr w:rsidR="00412630" w:rsidRPr="006B0575" w:rsidTr="00DD7E33">
        <w:trPr>
          <w:trHeight w:val="635"/>
          <w:jc w:val="center"/>
        </w:trPr>
        <w:tc>
          <w:tcPr>
            <w:tcW w:w="2410" w:type="dxa"/>
            <w:tcBorders>
              <w:bottom w:val="single" w:sz="2" w:space="0" w:color="BFBFBF"/>
            </w:tcBorders>
            <w:shd w:val="clear" w:color="auto" w:fill="FFFFFF"/>
          </w:tcPr>
          <w:p w:rsidR="00412630" w:rsidRPr="005C47CB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5C47CB">
              <w:rPr>
                <w:sz w:val="22"/>
                <w:szCs w:val="22"/>
              </w:rPr>
              <w:t>Destinatarios</w:t>
            </w:r>
          </w:p>
        </w:tc>
        <w:tc>
          <w:tcPr>
            <w:tcW w:w="6520" w:type="dxa"/>
            <w:tcBorders>
              <w:bottom w:val="single" w:sz="2" w:space="0" w:color="BFBFBF"/>
            </w:tcBorders>
            <w:shd w:val="clear" w:color="auto" w:fill="FFFFFF"/>
          </w:tcPr>
          <w:p w:rsidR="00412630" w:rsidRPr="00F53278" w:rsidRDefault="00412630" w:rsidP="00A95447">
            <w:pPr>
              <w:pStyle w:val="Prrafodelista"/>
              <w:ind w:left="113" w:right="113"/>
              <w:jc w:val="both"/>
              <w:rPr>
                <w:rFonts w:asciiTheme="minorHAnsi" w:hAnsiTheme="minorHAnsi" w:cstheme="minorHAnsi"/>
                <w:lang w:val="es-ES_tradnl"/>
              </w:rPr>
            </w:pPr>
            <w:r w:rsidRPr="00C313D1">
              <w:rPr>
                <w:color w:val="000000"/>
                <w:szCs w:val="19"/>
              </w:rPr>
              <w:t>Los datos personales no serán comunicados a terceros, salvo obligación legal o ejercicio de potestades públicas.</w:t>
            </w:r>
          </w:p>
        </w:tc>
      </w:tr>
      <w:tr w:rsidR="00412630" w:rsidRPr="00101F76" w:rsidTr="00DD7E33">
        <w:trPr>
          <w:trHeight w:val="1074"/>
          <w:jc w:val="center"/>
        </w:trPr>
        <w:tc>
          <w:tcPr>
            <w:tcW w:w="2410" w:type="dxa"/>
            <w:shd w:val="clear" w:color="auto" w:fill="F2F2F2"/>
          </w:tcPr>
          <w:p w:rsidR="00412630" w:rsidRPr="00427FC5" w:rsidRDefault="00412630" w:rsidP="00A95447">
            <w:pPr>
              <w:spacing w:after="120"/>
              <w:ind w:left="113" w:right="113"/>
              <w:rPr>
                <w:sz w:val="22"/>
                <w:szCs w:val="22"/>
              </w:rPr>
            </w:pPr>
            <w:r w:rsidRPr="00427FC5">
              <w:rPr>
                <w:sz w:val="22"/>
                <w:szCs w:val="22"/>
              </w:rPr>
              <w:t>Ejercicio de derechos</w:t>
            </w:r>
          </w:p>
        </w:tc>
        <w:tc>
          <w:tcPr>
            <w:tcW w:w="6520" w:type="dxa"/>
            <w:shd w:val="clear" w:color="auto" w:fill="F2F2F2"/>
          </w:tcPr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La persona interesada tiene derecho de acceso, rectificación, supresión de sus datos, y la limitación u oposición a su tratamiento mediante el envío de una comunicación escrita a la dirección del Ayuntamiento incluyendo documento acreditativo de su identidad o iniciando el trámite electrónico disponible al efecto en la sede electrónica de la Corporación.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Si considera que no se han tratado correctamente sus datos personales, puede realizar una reclamación ante la Autoridad de Control competente: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Agencia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Española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 de Protección de Datos: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C/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Jorge Juan, 6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28001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Madrid</w:t>
            </w:r>
          </w:p>
          <w:p w:rsidR="00412630" w:rsidRPr="00C51953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Tel. 901 100 099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Pr="00C51953">
              <w:rPr>
                <w:rFonts w:asciiTheme="minorHAnsi" w:hAnsiTheme="minorHAnsi" w:cstheme="minorHAnsi"/>
                <w:sz w:val="22"/>
                <w:szCs w:val="22"/>
              </w:rPr>
              <w:t>91 266 35 17</w:t>
            </w:r>
          </w:p>
          <w:p w:rsidR="00412630" w:rsidRPr="00101F76" w:rsidRDefault="00412630" w:rsidP="00A95447">
            <w:pPr>
              <w:spacing w:after="120"/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Sede electrónica: </w:t>
            </w:r>
            <w:hyperlink r:id="rId5" w:history="1">
              <w:r w:rsidRPr="00FA61E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https://sedeagpd.gob.es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412630" w:rsidRDefault="00412630" w:rsidP="00412630">
      <w:pPr>
        <w:spacing w:before="0"/>
        <w:ind w:left="0"/>
        <w:jc w:val="left"/>
      </w:pPr>
    </w:p>
    <w:p w:rsidR="00856D4D" w:rsidRDefault="00856D4D" w:rsidP="00856D4D">
      <w:pPr>
        <w:autoSpaceDE w:val="0"/>
        <w:autoSpaceDN w:val="0"/>
        <w:adjustRightInd w:val="0"/>
        <w:spacing w:before="0"/>
        <w:ind w:left="0"/>
        <w:jc w:val="left"/>
        <w:rPr>
          <w:rFonts w:ascii="Arial" w:eastAsiaTheme="minorHAnsi" w:hAnsi="Arial" w:cs="Arial"/>
          <w:b/>
          <w:bCs/>
          <w:i/>
          <w:iCs/>
          <w:sz w:val="20"/>
          <w:lang w:val="es-ES" w:eastAsia="en-US"/>
        </w:rPr>
      </w:pPr>
    </w:p>
    <w:p w:rsidR="00C051E0" w:rsidRDefault="00C051E0" w:rsidP="00C051E0">
      <w:pPr>
        <w:autoSpaceDE w:val="0"/>
        <w:autoSpaceDN w:val="0"/>
        <w:adjustRightInd w:val="0"/>
        <w:spacing w:before="0"/>
        <w:ind w:left="0"/>
        <w:rPr>
          <w:rFonts w:ascii="Arial" w:eastAsiaTheme="minorHAnsi" w:hAnsi="Arial" w:cs="Arial"/>
          <w:sz w:val="20"/>
          <w:lang w:val="es-ES" w:eastAsia="en-US"/>
        </w:rPr>
      </w:pPr>
    </w:p>
    <w:sectPr w:rsidR="00C051E0" w:rsidSect="004126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72"/>
    <w:rsid w:val="00173A1D"/>
    <w:rsid w:val="002D7512"/>
    <w:rsid w:val="00412630"/>
    <w:rsid w:val="00614AB0"/>
    <w:rsid w:val="00856D4D"/>
    <w:rsid w:val="009E3E72"/>
    <w:rsid w:val="00AD79D2"/>
    <w:rsid w:val="00C051E0"/>
    <w:rsid w:val="00DD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6810-7DE5-413B-B0F7-0976C85C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630"/>
    <w:pPr>
      <w:spacing w:before="120" w:after="0" w:line="240" w:lineRule="auto"/>
      <w:ind w:left="851"/>
      <w:jc w:val="both"/>
    </w:pPr>
    <w:rPr>
      <w:rFonts w:ascii="Calibri" w:eastAsia="Times New Roman" w:hAnsi="Calibri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12630"/>
    <w:rPr>
      <w:color w:val="0000FF"/>
      <w:u w:val="single"/>
    </w:rPr>
  </w:style>
  <w:style w:type="table" w:styleId="Tablaconcuadrcula">
    <w:name w:val="Table Grid"/>
    <w:basedOn w:val="Tablanormal"/>
    <w:rsid w:val="00412630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2630"/>
    <w:pPr>
      <w:spacing w:before="0"/>
      <w:ind w:left="708"/>
      <w:jc w:val="left"/>
    </w:pPr>
    <w:rPr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deagpd.gob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2025-04-14T10:37:00Z</dcterms:created>
  <dcterms:modified xsi:type="dcterms:W3CDTF">2025-04-14T10:37:00Z</dcterms:modified>
</cp:coreProperties>
</file>